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6682"/>
      </w:tblGrid>
      <w:tr w:rsidR="00B539E3" w14:paraId="6CA00DAB" w14:textId="77777777" w:rsidTr="00D440EF">
        <w:trPr>
          <w:trHeight w:val="900"/>
        </w:trPr>
        <w:tc>
          <w:tcPr>
            <w:tcW w:w="3379" w:type="dxa"/>
          </w:tcPr>
          <w:p w14:paraId="4214FD63" w14:textId="77777777" w:rsidR="00B539E3" w:rsidRPr="00337937" w:rsidRDefault="00B539E3" w:rsidP="00CF7254">
            <w:pPr>
              <w:spacing w:line="360" w:lineRule="exact"/>
              <w:jc w:val="center"/>
              <w:rPr>
                <w:b/>
              </w:rPr>
            </w:pPr>
            <w:r w:rsidRPr="00337937">
              <w:rPr>
                <w:b/>
              </w:rPr>
              <w:t>ỦY BAN NHÂN DÂN</w:t>
            </w:r>
          </w:p>
          <w:p w14:paraId="3A498F37" w14:textId="7857206C" w:rsidR="00B539E3" w:rsidRPr="00337937" w:rsidRDefault="005925F6" w:rsidP="00CF7254">
            <w:pPr>
              <w:spacing w:line="360" w:lineRule="exact"/>
              <w:jc w:val="center"/>
              <w:rPr>
                <w:b/>
              </w:rPr>
            </w:pPr>
            <w:r>
              <w:rPr>
                <w:b/>
                <w:noProof/>
              </w:rPr>
              <mc:AlternateContent>
                <mc:Choice Requires="wps">
                  <w:drawing>
                    <wp:anchor distT="0" distB="0" distL="114300" distR="114300" simplePos="0" relativeHeight="251660288" behindDoc="0" locked="0" layoutInCell="1" allowOverlap="1" wp14:anchorId="1592550B" wp14:editId="1E5685C9">
                      <wp:simplePos x="0" y="0"/>
                      <wp:positionH relativeFrom="column">
                        <wp:posOffset>584835</wp:posOffset>
                      </wp:positionH>
                      <wp:positionV relativeFrom="paragraph">
                        <wp:posOffset>215900</wp:posOffset>
                      </wp:positionV>
                      <wp:extent cx="933450" cy="0"/>
                      <wp:effectExtent l="8890" t="12065" r="10160" b="698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267EE" id="_x0000_t32" coordsize="21600,21600" o:spt="32" o:oned="t" path="m,l21600,21600e" filled="f">
                      <v:path arrowok="t" fillok="f" o:connecttype="none"/>
                      <o:lock v:ext="edit" shapetype="t"/>
                    </v:shapetype>
                    <v:shape id="AutoShape 2" o:spid="_x0000_s1026" type="#_x0000_t32" style="position:absolute;margin-left:46.05pt;margin-top:17pt;width: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XN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"/>
                  </w:pict>
                </mc:Fallback>
              </mc:AlternateContent>
            </w:r>
            <w:r w:rsidR="006B0E3C">
              <w:rPr>
                <w:b/>
              </w:rPr>
              <w:t xml:space="preserve">XÃ </w:t>
            </w:r>
            <w:r w:rsidR="00D63DF1">
              <w:rPr>
                <w:b/>
              </w:rPr>
              <w:t>VĂN YÊN</w:t>
            </w:r>
          </w:p>
        </w:tc>
        <w:tc>
          <w:tcPr>
            <w:tcW w:w="6682" w:type="dxa"/>
          </w:tcPr>
          <w:p w14:paraId="3307F910" w14:textId="77777777" w:rsidR="00B539E3" w:rsidRPr="00337937" w:rsidRDefault="00B539E3" w:rsidP="00D440EF">
            <w:pPr>
              <w:spacing w:line="360" w:lineRule="exact"/>
              <w:jc w:val="center"/>
              <w:rPr>
                <w:b/>
              </w:rPr>
            </w:pPr>
            <w:r w:rsidRPr="00337937">
              <w:rPr>
                <w:b/>
              </w:rPr>
              <w:t>CỘNG HÒA XÃ HỘI CHỦ NGHĨA VIỆT NAM</w:t>
            </w:r>
          </w:p>
          <w:p w14:paraId="53EAAA9C" w14:textId="1673FDF9" w:rsidR="00B539E3" w:rsidRPr="00337937" w:rsidRDefault="005925F6" w:rsidP="00D440EF">
            <w:pPr>
              <w:spacing w:line="360" w:lineRule="exact"/>
              <w:rPr>
                <w:b/>
              </w:rPr>
            </w:pPr>
            <w:r>
              <w:rPr>
                <w:b/>
                <w:noProof/>
              </w:rPr>
              <mc:AlternateContent>
                <mc:Choice Requires="wps">
                  <w:drawing>
                    <wp:anchor distT="0" distB="0" distL="114300" distR="114300" simplePos="0" relativeHeight="251661312" behindDoc="0" locked="0" layoutInCell="1" allowOverlap="1" wp14:anchorId="29D533BB" wp14:editId="60D9969D">
                      <wp:simplePos x="0" y="0"/>
                      <wp:positionH relativeFrom="column">
                        <wp:posOffset>1140460</wp:posOffset>
                      </wp:positionH>
                      <wp:positionV relativeFrom="paragraph">
                        <wp:posOffset>215900</wp:posOffset>
                      </wp:positionV>
                      <wp:extent cx="1800225" cy="0"/>
                      <wp:effectExtent l="5080" t="12065" r="13970" b="698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181AE" id="AutoShape 3" o:spid="_x0000_s1026" type="#_x0000_t32" style="position:absolute;margin-left:89.8pt;margin-top:17pt;width:14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TS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"/>
                  </w:pict>
                </mc:Fallback>
              </mc:AlternateContent>
            </w:r>
            <w:r w:rsidR="00B539E3" w:rsidRPr="00337937">
              <w:rPr>
                <w:b/>
              </w:rPr>
              <w:t xml:space="preserve">                     Độc lập – Tự do – Hạnh phúc</w:t>
            </w:r>
          </w:p>
        </w:tc>
      </w:tr>
    </w:tbl>
    <w:p w14:paraId="533941A5" w14:textId="106F821C" w:rsidR="00B539E3" w:rsidRDefault="00B539E3" w:rsidP="00B539E3">
      <w:pPr>
        <w:spacing w:line="360" w:lineRule="exact"/>
      </w:pPr>
      <w:r>
        <w:t xml:space="preserve">  </w:t>
      </w:r>
      <w:r w:rsidR="004F257C">
        <w:t xml:space="preserve">                                                                    </w:t>
      </w:r>
      <w:r w:rsidR="00D63DF1">
        <w:rPr>
          <w:i/>
        </w:rPr>
        <w:t>Văn Yên</w:t>
      </w:r>
      <w:r w:rsidRPr="00337937">
        <w:rPr>
          <w:i/>
        </w:rPr>
        <w:t xml:space="preserve">, ngày </w:t>
      </w:r>
      <w:r w:rsidR="00291AAF">
        <w:rPr>
          <w:i/>
        </w:rPr>
        <w:t xml:space="preserve">  </w:t>
      </w:r>
      <w:r w:rsidR="00BD08D5">
        <w:rPr>
          <w:i/>
        </w:rPr>
        <w:t>0</w:t>
      </w:r>
      <w:r w:rsidR="00097A24">
        <w:rPr>
          <w:i/>
        </w:rPr>
        <w:t>1</w:t>
      </w:r>
      <w:r w:rsidR="00291AAF">
        <w:rPr>
          <w:i/>
        </w:rPr>
        <w:t xml:space="preserve"> </w:t>
      </w:r>
      <w:r w:rsidR="00455723">
        <w:rPr>
          <w:i/>
        </w:rPr>
        <w:t xml:space="preserve"> tháng </w:t>
      </w:r>
      <w:r w:rsidR="00291AAF">
        <w:rPr>
          <w:i/>
        </w:rPr>
        <w:t xml:space="preserve"> </w:t>
      </w:r>
      <w:r w:rsidR="00B07D7E">
        <w:rPr>
          <w:i/>
        </w:rPr>
        <w:t>10</w:t>
      </w:r>
      <w:r w:rsidR="00291AAF">
        <w:rPr>
          <w:i/>
        </w:rPr>
        <w:t xml:space="preserve"> </w:t>
      </w:r>
      <w:r w:rsidR="00455723">
        <w:rPr>
          <w:i/>
        </w:rPr>
        <w:t xml:space="preserve"> </w:t>
      </w:r>
      <w:r w:rsidRPr="00337937">
        <w:rPr>
          <w:i/>
        </w:rPr>
        <w:t>năm 20</w:t>
      </w:r>
      <w:r w:rsidR="00291AAF">
        <w:rPr>
          <w:i/>
        </w:rPr>
        <w:t>2</w:t>
      </w:r>
      <w:r w:rsidR="00A30E56">
        <w:rPr>
          <w:i/>
        </w:rPr>
        <w:t>4</w:t>
      </w:r>
    </w:p>
    <w:p w14:paraId="56983FC4" w14:textId="77777777" w:rsidR="00B539E3" w:rsidRPr="004F257C" w:rsidRDefault="004F257C" w:rsidP="00A22651">
      <w:pPr>
        <w:spacing w:after="0" w:line="360" w:lineRule="exact"/>
        <w:jc w:val="center"/>
        <w:rPr>
          <w:b/>
        </w:rPr>
      </w:pPr>
      <w:r w:rsidRPr="004F257C">
        <w:rPr>
          <w:b/>
        </w:rPr>
        <w:t>CÔNG KHAI</w:t>
      </w:r>
    </w:p>
    <w:p w14:paraId="29D32077" w14:textId="77777777" w:rsidR="00B539E3" w:rsidRPr="004F257C" w:rsidRDefault="004F257C" w:rsidP="00A22651">
      <w:pPr>
        <w:spacing w:after="0" w:line="240" w:lineRule="auto"/>
        <w:jc w:val="center"/>
        <w:rPr>
          <w:b/>
        </w:rPr>
      </w:pPr>
      <w:r w:rsidRPr="004F257C">
        <w:rPr>
          <w:b/>
        </w:rPr>
        <w:t>T</w:t>
      </w:r>
      <w:r w:rsidR="00B539E3" w:rsidRPr="004F257C">
        <w:rPr>
          <w:b/>
        </w:rPr>
        <w:t xml:space="preserve">huyết minh tình hình thực hiện </w:t>
      </w:r>
      <w:r w:rsidR="00CF7254">
        <w:rPr>
          <w:b/>
        </w:rPr>
        <w:t>dự toán</w:t>
      </w:r>
      <w:r w:rsidR="00B539E3" w:rsidRPr="004F257C">
        <w:rPr>
          <w:b/>
        </w:rPr>
        <w:t xml:space="preserve"> ngân sách</w:t>
      </w:r>
    </w:p>
    <w:p w14:paraId="23913C0A" w14:textId="2AC0353B" w:rsidR="00B539E3" w:rsidRPr="004F257C" w:rsidRDefault="00B07D7E" w:rsidP="00CF7254">
      <w:pPr>
        <w:spacing w:after="0" w:line="240" w:lineRule="auto"/>
        <w:jc w:val="center"/>
        <w:rPr>
          <w:b/>
        </w:rPr>
      </w:pPr>
      <w:r>
        <w:rPr>
          <w:b/>
        </w:rPr>
        <w:t>9 tháng</w:t>
      </w:r>
      <w:r w:rsidR="00B539E3" w:rsidRPr="004F257C">
        <w:rPr>
          <w:b/>
        </w:rPr>
        <w:t xml:space="preserve"> </w:t>
      </w:r>
      <w:r w:rsidR="00455723" w:rsidRPr="004F257C">
        <w:rPr>
          <w:b/>
        </w:rPr>
        <w:t>n</w:t>
      </w:r>
      <w:r w:rsidR="00425F15">
        <w:rPr>
          <w:b/>
        </w:rPr>
        <w:t>ăm 202</w:t>
      </w:r>
      <w:r w:rsidR="00A30E56">
        <w:rPr>
          <w:b/>
        </w:rPr>
        <w:t>4</w:t>
      </w:r>
    </w:p>
    <w:p w14:paraId="15B91810" w14:textId="77777777" w:rsidR="00B539E3" w:rsidRDefault="00B539E3" w:rsidP="00B539E3">
      <w:pPr>
        <w:spacing w:line="300" w:lineRule="exact"/>
      </w:pPr>
      <w:r>
        <w:t xml:space="preserve">         </w:t>
      </w:r>
    </w:p>
    <w:p w14:paraId="78DCDBC6" w14:textId="77777777" w:rsidR="00B539E3" w:rsidRPr="004F257C" w:rsidRDefault="004F257C" w:rsidP="00A22651">
      <w:pPr>
        <w:spacing w:before="60" w:after="60" w:line="240" w:lineRule="auto"/>
        <w:jc w:val="both"/>
        <w:rPr>
          <w:i/>
        </w:rPr>
      </w:pPr>
      <w:r>
        <w:t xml:space="preserve">          </w:t>
      </w:r>
      <w:r w:rsidR="00B539E3" w:rsidRPr="004F257C">
        <w:rPr>
          <w:i/>
        </w:rPr>
        <w:t>Căn cứ Luật Ngân  sách nhà nước ngày 25/6/2015;</w:t>
      </w:r>
    </w:p>
    <w:p w14:paraId="4BE84373" w14:textId="77777777" w:rsidR="00B539E3" w:rsidRPr="004F257C" w:rsidRDefault="004F257C" w:rsidP="00A22651">
      <w:pPr>
        <w:spacing w:before="60" w:after="60" w:line="240" w:lineRule="auto"/>
        <w:jc w:val="both"/>
        <w:rPr>
          <w:i/>
        </w:rPr>
      </w:pPr>
      <w:r w:rsidRPr="004F257C">
        <w:rPr>
          <w:i/>
        </w:rPr>
        <w:t xml:space="preserve">          </w:t>
      </w:r>
      <w:r w:rsidR="00B539E3" w:rsidRPr="004F257C">
        <w:rPr>
          <w:i/>
        </w:rPr>
        <w:t>Căn cứ Nghị định số 163/2016/NĐ-CP ngày 21/12/2016 của Chính phủ quy định chi tiết thi hành một số điều Luật Ngân sách nhà nước;</w:t>
      </w:r>
    </w:p>
    <w:p w14:paraId="28706AD2" w14:textId="77777777" w:rsidR="00B539E3" w:rsidRPr="004F257C" w:rsidRDefault="004F257C" w:rsidP="00A22651">
      <w:pPr>
        <w:spacing w:before="60" w:after="60" w:line="240" w:lineRule="auto"/>
        <w:jc w:val="both"/>
        <w:rPr>
          <w:i/>
          <w:spacing w:val="-8"/>
        </w:rPr>
      </w:pPr>
      <w:r w:rsidRPr="004F257C">
        <w:rPr>
          <w:i/>
        </w:rPr>
        <w:t xml:space="preserve">           </w:t>
      </w:r>
      <w:r w:rsidR="00B539E3" w:rsidRPr="004F257C">
        <w:rPr>
          <w:i/>
        </w:rPr>
        <w:t xml:space="preserve">Căn cứ Thông  tư số 343/2016/TT-BTC ngày 30/12/2016 của Bộ Tài </w:t>
      </w:r>
      <w:r w:rsidR="00B539E3" w:rsidRPr="004F257C">
        <w:rPr>
          <w:i/>
          <w:spacing w:val="-8"/>
        </w:rPr>
        <w:t>chính hướng dẫn thực hiện công khai ngân sách nhà nước đối với các cấp ngân sách;</w:t>
      </w:r>
    </w:p>
    <w:p w14:paraId="7BBEBE2C" w14:textId="69900CF6" w:rsidR="00425F15" w:rsidRPr="004F257C" w:rsidRDefault="00425F15" w:rsidP="00425F15">
      <w:pPr>
        <w:pStyle w:val="BodyText2"/>
        <w:spacing w:before="120"/>
        <w:ind w:left="0" w:firstLine="720"/>
        <w:rPr>
          <w:rFonts w:ascii="Times New Roman" w:hAnsi="Times New Roman" w:cs="Times New Roman"/>
          <w:i/>
          <w:color w:val="auto"/>
          <w:sz w:val="28"/>
          <w:szCs w:val="28"/>
        </w:rPr>
      </w:pPr>
      <w:r w:rsidRPr="004F257C">
        <w:rPr>
          <w:rFonts w:ascii="Times New Roman" w:hAnsi="Times New Roman" w:cs="Times New Roman"/>
          <w:i/>
          <w:color w:val="auto"/>
          <w:sz w:val="28"/>
          <w:szCs w:val="28"/>
        </w:rPr>
        <w:t xml:space="preserve">Căn cứ Nghị quyết số </w:t>
      </w:r>
      <w:r w:rsidR="00D440EF">
        <w:rPr>
          <w:rFonts w:ascii="Times New Roman" w:hAnsi="Times New Roman" w:cs="Times New Roman"/>
          <w:i/>
          <w:color w:val="auto"/>
          <w:sz w:val="28"/>
          <w:szCs w:val="28"/>
        </w:rPr>
        <w:t>40</w:t>
      </w:r>
      <w:r w:rsidR="00E60990">
        <w:rPr>
          <w:rFonts w:ascii="Times New Roman" w:hAnsi="Times New Roman" w:cs="Times New Roman"/>
          <w:i/>
          <w:color w:val="auto"/>
          <w:sz w:val="28"/>
          <w:szCs w:val="28"/>
        </w:rPr>
        <w:t xml:space="preserve"> /202</w:t>
      </w:r>
      <w:r w:rsidR="00A30E56">
        <w:rPr>
          <w:rFonts w:ascii="Times New Roman" w:hAnsi="Times New Roman" w:cs="Times New Roman"/>
          <w:i/>
          <w:color w:val="auto"/>
          <w:sz w:val="28"/>
          <w:szCs w:val="28"/>
        </w:rPr>
        <w:t>3</w:t>
      </w:r>
      <w:r>
        <w:rPr>
          <w:rFonts w:ascii="Times New Roman" w:hAnsi="Times New Roman" w:cs="Times New Roman"/>
          <w:i/>
          <w:color w:val="auto"/>
          <w:sz w:val="28"/>
          <w:szCs w:val="28"/>
        </w:rPr>
        <w:t xml:space="preserve">/NQ-HĐND ngày </w:t>
      </w:r>
      <w:r w:rsidR="00D440EF">
        <w:rPr>
          <w:rFonts w:ascii="Times New Roman" w:hAnsi="Times New Roman" w:cs="Times New Roman"/>
          <w:i/>
          <w:color w:val="auto"/>
          <w:sz w:val="28"/>
          <w:szCs w:val="28"/>
        </w:rPr>
        <w:t>31</w:t>
      </w:r>
      <w:r w:rsidR="00E60990">
        <w:rPr>
          <w:rFonts w:ascii="Times New Roman" w:hAnsi="Times New Roman" w:cs="Times New Roman"/>
          <w:i/>
          <w:color w:val="auto"/>
          <w:sz w:val="28"/>
          <w:szCs w:val="28"/>
        </w:rPr>
        <w:t>/</w:t>
      </w:r>
      <w:r w:rsidR="00D440EF">
        <w:rPr>
          <w:rFonts w:ascii="Times New Roman" w:hAnsi="Times New Roman" w:cs="Times New Roman"/>
          <w:i/>
          <w:color w:val="auto"/>
          <w:sz w:val="28"/>
          <w:szCs w:val="28"/>
        </w:rPr>
        <w:t>12</w:t>
      </w:r>
      <w:r w:rsidR="00E60990">
        <w:rPr>
          <w:rFonts w:ascii="Times New Roman" w:hAnsi="Times New Roman" w:cs="Times New Roman"/>
          <w:i/>
          <w:color w:val="auto"/>
          <w:sz w:val="28"/>
          <w:szCs w:val="28"/>
        </w:rPr>
        <w:t>/202</w:t>
      </w:r>
      <w:r w:rsidR="00A30E56">
        <w:rPr>
          <w:rFonts w:ascii="Times New Roman" w:hAnsi="Times New Roman" w:cs="Times New Roman"/>
          <w:i/>
          <w:color w:val="auto"/>
          <w:sz w:val="28"/>
          <w:szCs w:val="28"/>
        </w:rPr>
        <w:t>3</w:t>
      </w:r>
      <w:r w:rsidRPr="004F257C">
        <w:rPr>
          <w:rFonts w:ascii="Times New Roman" w:hAnsi="Times New Roman" w:cs="Times New Roman"/>
          <w:i/>
          <w:color w:val="auto"/>
          <w:sz w:val="28"/>
          <w:szCs w:val="28"/>
        </w:rPr>
        <w:t xml:space="preserve"> của Hội đồng nhân dân xã </w:t>
      </w:r>
      <w:r w:rsidR="00D63DF1">
        <w:rPr>
          <w:rFonts w:ascii="Times New Roman" w:hAnsi="Times New Roman" w:cs="Times New Roman"/>
          <w:i/>
          <w:color w:val="auto"/>
          <w:sz w:val="28"/>
          <w:szCs w:val="28"/>
        </w:rPr>
        <w:t>Văn Yên</w:t>
      </w:r>
      <w:r w:rsidRPr="004F257C">
        <w:rPr>
          <w:rFonts w:ascii="Times New Roman" w:hAnsi="Times New Roman" w:cs="Times New Roman"/>
          <w:i/>
          <w:color w:val="auto"/>
          <w:sz w:val="28"/>
          <w:szCs w:val="28"/>
        </w:rPr>
        <w:t xml:space="preserve"> về việc </w:t>
      </w:r>
      <w:r>
        <w:rPr>
          <w:rFonts w:ascii="Times New Roman" w:hAnsi="Times New Roman" w:cs="Times New Roman"/>
          <w:i/>
          <w:color w:val="auto"/>
          <w:sz w:val="28"/>
          <w:szCs w:val="28"/>
        </w:rPr>
        <w:t>phân bổ dự toán chi</w:t>
      </w:r>
      <w:r w:rsidRPr="004F257C">
        <w:rPr>
          <w:rFonts w:ascii="Times New Roman" w:hAnsi="Times New Roman" w:cs="Times New Roman"/>
          <w:i/>
          <w:color w:val="auto"/>
          <w:sz w:val="28"/>
          <w:szCs w:val="28"/>
        </w:rPr>
        <w:t xml:space="preserve"> ngân sách </w:t>
      </w:r>
      <w:r>
        <w:rPr>
          <w:rFonts w:ascii="Times New Roman" w:hAnsi="Times New Roman" w:cs="Times New Roman"/>
          <w:i/>
          <w:color w:val="auto"/>
          <w:sz w:val="28"/>
          <w:szCs w:val="28"/>
        </w:rPr>
        <w:t xml:space="preserve">nhà nước </w:t>
      </w:r>
      <w:r w:rsidRPr="004F257C">
        <w:rPr>
          <w:rFonts w:ascii="Times New Roman" w:hAnsi="Times New Roman" w:cs="Times New Roman"/>
          <w:i/>
          <w:color w:val="auto"/>
          <w:sz w:val="28"/>
          <w:szCs w:val="28"/>
        </w:rPr>
        <w:t>năm 20</w:t>
      </w:r>
      <w:r>
        <w:rPr>
          <w:rFonts w:ascii="Times New Roman" w:hAnsi="Times New Roman" w:cs="Times New Roman"/>
          <w:i/>
          <w:color w:val="auto"/>
          <w:sz w:val="28"/>
          <w:szCs w:val="28"/>
        </w:rPr>
        <w:t>2</w:t>
      </w:r>
      <w:r w:rsidR="00A30E56">
        <w:rPr>
          <w:rFonts w:ascii="Times New Roman" w:hAnsi="Times New Roman" w:cs="Times New Roman"/>
          <w:i/>
          <w:color w:val="auto"/>
          <w:sz w:val="28"/>
          <w:szCs w:val="28"/>
        </w:rPr>
        <w:t>4</w:t>
      </w:r>
      <w:r w:rsidRPr="004F257C">
        <w:rPr>
          <w:rFonts w:ascii="Times New Roman" w:hAnsi="Times New Roman" w:cs="Times New Roman"/>
          <w:i/>
          <w:color w:val="auto"/>
          <w:sz w:val="28"/>
          <w:szCs w:val="28"/>
        </w:rPr>
        <w:t>;</w:t>
      </w:r>
    </w:p>
    <w:p w14:paraId="5F928D8D" w14:textId="52BF9334" w:rsidR="00B539E3" w:rsidRDefault="004F257C" w:rsidP="00A22651">
      <w:pPr>
        <w:spacing w:before="60" w:after="60" w:line="240" w:lineRule="auto"/>
        <w:jc w:val="both"/>
      </w:pPr>
      <w:r>
        <w:t xml:space="preserve">           </w:t>
      </w:r>
      <w:r w:rsidR="00B539E3">
        <w:t xml:space="preserve">UBND </w:t>
      </w:r>
      <w:r w:rsidR="006B0E3C">
        <w:t xml:space="preserve">xã </w:t>
      </w:r>
      <w:r w:rsidR="00D63DF1">
        <w:t>Văn Yên</w:t>
      </w:r>
      <w:r w:rsidR="00B539E3">
        <w:t xml:space="preserve"> thực hiện công khai</w:t>
      </w:r>
      <w:r w:rsidR="00455723">
        <w:t xml:space="preserve"> số liệu và thuyết minh tình hình thực hiện </w:t>
      </w:r>
      <w:r w:rsidR="00CF7254">
        <w:t>dự toán</w:t>
      </w:r>
      <w:r w:rsidR="00455723">
        <w:t xml:space="preserve"> </w:t>
      </w:r>
      <w:r w:rsidR="00B539E3">
        <w:t xml:space="preserve">ngân sách </w:t>
      </w:r>
      <w:r w:rsidR="00853A07">
        <w:t xml:space="preserve">9 tháng </w:t>
      </w:r>
      <w:r w:rsidR="00CF7254">
        <w:t>năm 202</w:t>
      </w:r>
      <w:r w:rsidR="00A30E56">
        <w:t>4</w:t>
      </w:r>
      <w:r w:rsidR="00B539E3">
        <w:t xml:space="preserve"> theo các nội dung sau:</w:t>
      </w:r>
    </w:p>
    <w:p w14:paraId="144D45E6" w14:textId="3AAA089E" w:rsidR="004F257C" w:rsidRPr="00B1028C" w:rsidRDefault="004F257C" w:rsidP="00CD68BB">
      <w:pPr>
        <w:spacing w:after="0" w:line="240" w:lineRule="auto"/>
        <w:ind w:firstLine="720"/>
        <w:jc w:val="both"/>
        <w:rPr>
          <w:szCs w:val="28"/>
        </w:rPr>
      </w:pPr>
      <w:r w:rsidRPr="00E93F7F">
        <w:rPr>
          <w:b/>
          <w:szCs w:val="28"/>
        </w:rPr>
        <w:t>1.</w:t>
      </w:r>
      <w:r>
        <w:rPr>
          <w:b/>
          <w:szCs w:val="28"/>
        </w:rPr>
        <w:t xml:space="preserve"> </w:t>
      </w:r>
      <w:r w:rsidRPr="00E93F7F">
        <w:rPr>
          <w:b/>
          <w:szCs w:val="28"/>
        </w:rPr>
        <w:t>Cân đố</w:t>
      </w:r>
      <w:r>
        <w:rPr>
          <w:b/>
          <w:szCs w:val="28"/>
        </w:rPr>
        <w:t xml:space="preserve">i ngân sách xã </w:t>
      </w:r>
      <w:r w:rsidR="0046617E">
        <w:rPr>
          <w:b/>
          <w:szCs w:val="28"/>
        </w:rPr>
        <w:t xml:space="preserve">9 tháng </w:t>
      </w:r>
      <w:r>
        <w:rPr>
          <w:b/>
          <w:szCs w:val="28"/>
        </w:rPr>
        <w:t>năm 20</w:t>
      </w:r>
      <w:r w:rsidR="00CF7254">
        <w:rPr>
          <w:b/>
          <w:szCs w:val="28"/>
        </w:rPr>
        <w:t>2</w:t>
      </w:r>
      <w:r w:rsidR="00A30E56">
        <w:rPr>
          <w:b/>
          <w:szCs w:val="28"/>
        </w:rPr>
        <w:t>4</w:t>
      </w:r>
      <w:r w:rsidRPr="00E93F7F">
        <w:rPr>
          <w:b/>
          <w:szCs w:val="28"/>
        </w:rPr>
        <w:t xml:space="preserve"> </w:t>
      </w:r>
      <w:r w:rsidRPr="00B1028C">
        <w:rPr>
          <w:szCs w:val="28"/>
        </w:rPr>
        <w:t>(đính kèm biểu số 11</w:t>
      </w:r>
      <w:r w:rsidR="00CF7254">
        <w:rPr>
          <w:szCs w:val="28"/>
        </w:rPr>
        <w:t>3</w:t>
      </w:r>
      <w:r w:rsidRPr="00B1028C">
        <w:rPr>
          <w:szCs w:val="28"/>
        </w:rPr>
        <w:t>/CK TC-NSNN)</w:t>
      </w:r>
    </w:p>
    <w:p w14:paraId="737F3CB4" w14:textId="08A8508F" w:rsidR="004F257C" w:rsidRPr="006514AD" w:rsidRDefault="004F257C" w:rsidP="00CD68BB">
      <w:pPr>
        <w:spacing w:after="0" w:line="240" w:lineRule="auto"/>
        <w:ind w:firstLine="720"/>
        <w:jc w:val="both"/>
        <w:rPr>
          <w:szCs w:val="28"/>
        </w:rPr>
      </w:pPr>
      <w:r w:rsidRPr="006514AD">
        <w:rPr>
          <w:szCs w:val="28"/>
        </w:rPr>
        <w:t>- Tổng số</w:t>
      </w:r>
      <w:r w:rsidR="00CF7254">
        <w:rPr>
          <w:szCs w:val="28"/>
        </w:rPr>
        <w:t xml:space="preserve"> thu: </w:t>
      </w:r>
      <w:r w:rsidR="00D32DED">
        <w:rPr>
          <w:szCs w:val="28"/>
        </w:rPr>
        <w:t>7.487.917.549</w:t>
      </w:r>
      <w:r w:rsidR="00CF7254">
        <w:rPr>
          <w:szCs w:val="28"/>
        </w:rPr>
        <w:t xml:space="preserve"> </w:t>
      </w:r>
      <w:r w:rsidRPr="006514AD">
        <w:rPr>
          <w:szCs w:val="28"/>
        </w:rPr>
        <w:t>đồng</w:t>
      </w:r>
    </w:p>
    <w:p w14:paraId="7348AF69" w14:textId="025B9546" w:rsidR="004F257C" w:rsidRDefault="004F257C" w:rsidP="004F616D">
      <w:pPr>
        <w:spacing w:after="0" w:line="240" w:lineRule="auto"/>
        <w:ind w:firstLine="720"/>
        <w:jc w:val="both"/>
        <w:rPr>
          <w:szCs w:val="28"/>
        </w:rPr>
      </w:pPr>
      <w:r w:rsidRPr="00E93F7F">
        <w:rPr>
          <w:i/>
          <w:szCs w:val="28"/>
        </w:rPr>
        <w:t>Trong đó:</w:t>
      </w:r>
      <w:r w:rsidRPr="006514AD">
        <w:rPr>
          <w:szCs w:val="28"/>
        </w:rPr>
        <w:t xml:space="preserve"> + Các khoản thu xã hưở</w:t>
      </w:r>
      <w:r>
        <w:rPr>
          <w:szCs w:val="28"/>
        </w:rPr>
        <w:t xml:space="preserve">ng 100%: </w:t>
      </w:r>
      <w:r w:rsidR="004F616D">
        <w:rPr>
          <w:szCs w:val="28"/>
        </w:rPr>
        <w:t>143.765.313</w:t>
      </w:r>
      <w:r w:rsidRPr="006514AD">
        <w:rPr>
          <w:szCs w:val="28"/>
        </w:rPr>
        <w:t xml:space="preserve"> đồng</w:t>
      </w:r>
    </w:p>
    <w:p w14:paraId="467E503F" w14:textId="4600FA34" w:rsidR="004F257C" w:rsidRPr="006514AD" w:rsidRDefault="004F257C" w:rsidP="00CD68BB">
      <w:pPr>
        <w:spacing w:after="0" w:line="240" w:lineRule="auto"/>
        <w:ind w:left="1440"/>
        <w:jc w:val="both"/>
        <w:rPr>
          <w:szCs w:val="28"/>
        </w:rPr>
      </w:pPr>
      <w:r>
        <w:rPr>
          <w:szCs w:val="28"/>
        </w:rPr>
        <w:t xml:space="preserve">       + Các khoản thu phân chia theo tỷ lệ: </w:t>
      </w:r>
      <w:r w:rsidR="004F616D">
        <w:rPr>
          <w:szCs w:val="28"/>
        </w:rPr>
        <w:t>86.439.159</w:t>
      </w:r>
      <w:r>
        <w:rPr>
          <w:szCs w:val="28"/>
        </w:rPr>
        <w:t xml:space="preserve"> đồng</w:t>
      </w:r>
    </w:p>
    <w:p w14:paraId="76D95986" w14:textId="39BD7776" w:rsidR="004F257C" w:rsidRDefault="004F257C" w:rsidP="00CD68BB">
      <w:pPr>
        <w:spacing w:after="0" w:line="240" w:lineRule="auto"/>
        <w:ind w:left="1440"/>
        <w:jc w:val="both"/>
        <w:rPr>
          <w:szCs w:val="28"/>
        </w:rPr>
      </w:pPr>
      <w:r>
        <w:rPr>
          <w:szCs w:val="28"/>
        </w:rPr>
        <w:t xml:space="preserve">       </w:t>
      </w:r>
      <w:r w:rsidRPr="006514AD">
        <w:rPr>
          <w:szCs w:val="28"/>
        </w:rPr>
        <w:t xml:space="preserve">+ Thu bổ sung: </w:t>
      </w:r>
      <w:r w:rsidR="004F616D">
        <w:rPr>
          <w:szCs w:val="28"/>
        </w:rPr>
        <w:t>7.368.057.313</w:t>
      </w:r>
      <w:r w:rsidRPr="006514AD">
        <w:rPr>
          <w:szCs w:val="28"/>
        </w:rPr>
        <w:t xml:space="preserve"> đồng</w:t>
      </w:r>
    </w:p>
    <w:p w14:paraId="0B4C6551" w14:textId="16E16BB1" w:rsidR="004F257C" w:rsidRPr="006514AD" w:rsidRDefault="004F257C" w:rsidP="00CD68BB">
      <w:pPr>
        <w:spacing w:after="0" w:line="240" w:lineRule="auto"/>
        <w:ind w:left="1440"/>
        <w:jc w:val="both"/>
        <w:rPr>
          <w:szCs w:val="28"/>
        </w:rPr>
      </w:pPr>
      <w:r>
        <w:rPr>
          <w:szCs w:val="28"/>
        </w:rPr>
        <w:t xml:space="preserve">       + Thu chuyển nguồn: </w:t>
      </w:r>
      <w:r w:rsidR="00E268D1">
        <w:rPr>
          <w:szCs w:val="28"/>
        </w:rPr>
        <w:t>0</w:t>
      </w:r>
      <w:r w:rsidR="00CF7254">
        <w:rPr>
          <w:szCs w:val="28"/>
        </w:rPr>
        <w:t xml:space="preserve"> đồng</w:t>
      </w:r>
    </w:p>
    <w:p w14:paraId="0CD77CD1" w14:textId="0C9879C9" w:rsidR="004F257C" w:rsidRPr="006514AD" w:rsidRDefault="004F257C" w:rsidP="00CD68BB">
      <w:pPr>
        <w:spacing w:after="0" w:line="240" w:lineRule="auto"/>
        <w:ind w:firstLine="720"/>
        <w:jc w:val="both"/>
        <w:rPr>
          <w:szCs w:val="28"/>
        </w:rPr>
      </w:pPr>
      <w:r w:rsidRPr="006514AD">
        <w:rPr>
          <w:szCs w:val="28"/>
        </w:rPr>
        <w:t xml:space="preserve">- Tổng số chi: </w:t>
      </w:r>
      <w:r w:rsidR="004F616D">
        <w:rPr>
          <w:szCs w:val="28"/>
        </w:rPr>
        <w:t>8.361.620.073</w:t>
      </w:r>
      <w:r w:rsidRPr="006514AD">
        <w:rPr>
          <w:szCs w:val="28"/>
        </w:rPr>
        <w:t xml:space="preserve"> đồng</w:t>
      </w:r>
    </w:p>
    <w:p w14:paraId="41DC0DBB" w14:textId="2A2EB07D" w:rsidR="004F257C" w:rsidRDefault="004F257C" w:rsidP="00CD68BB">
      <w:pPr>
        <w:spacing w:after="0" w:line="240" w:lineRule="auto"/>
        <w:ind w:firstLine="720"/>
        <w:jc w:val="both"/>
        <w:rPr>
          <w:szCs w:val="28"/>
        </w:rPr>
      </w:pPr>
      <w:r w:rsidRPr="00E93F7F">
        <w:rPr>
          <w:i/>
          <w:szCs w:val="28"/>
        </w:rPr>
        <w:t>Trong đó:</w:t>
      </w:r>
      <w:r w:rsidRPr="006514AD">
        <w:rPr>
          <w:szCs w:val="28"/>
        </w:rPr>
        <w:t xml:space="preserve"> </w:t>
      </w:r>
      <w:r>
        <w:rPr>
          <w:szCs w:val="28"/>
        </w:rPr>
        <w:t xml:space="preserve">+ Chi đầu tư phát triển: </w:t>
      </w:r>
      <w:r w:rsidR="004F616D">
        <w:rPr>
          <w:szCs w:val="28"/>
        </w:rPr>
        <w:t>2.072.966.652</w:t>
      </w:r>
      <w:r>
        <w:rPr>
          <w:szCs w:val="28"/>
        </w:rPr>
        <w:t xml:space="preserve"> đồng</w:t>
      </w:r>
    </w:p>
    <w:p w14:paraId="3207946E" w14:textId="20715E21" w:rsidR="004F257C" w:rsidRPr="006514AD" w:rsidRDefault="004F257C" w:rsidP="00CD68BB">
      <w:pPr>
        <w:spacing w:after="0" w:line="240" w:lineRule="auto"/>
        <w:ind w:left="720" w:firstLine="720"/>
        <w:jc w:val="both"/>
        <w:rPr>
          <w:szCs w:val="28"/>
        </w:rPr>
      </w:pPr>
      <w:r>
        <w:rPr>
          <w:szCs w:val="28"/>
        </w:rPr>
        <w:t xml:space="preserve">       </w:t>
      </w:r>
      <w:r w:rsidRPr="006514AD">
        <w:rPr>
          <w:szCs w:val="28"/>
        </w:rPr>
        <w:t xml:space="preserve">+ Chi thường xuyên: </w:t>
      </w:r>
      <w:r w:rsidR="004F616D">
        <w:rPr>
          <w:szCs w:val="28"/>
        </w:rPr>
        <w:t>6.288.653.421</w:t>
      </w:r>
      <w:r w:rsidR="00E268D1" w:rsidRPr="006514AD">
        <w:rPr>
          <w:szCs w:val="28"/>
        </w:rPr>
        <w:t xml:space="preserve"> </w:t>
      </w:r>
      <w:r w:rsidRPr="006514AD">
        <w:rPr>
          <w:szCs w:val="28"/>
        </w:rPr>
        <w:t>đồng</w:t>
      </w:r>
    </w:p>
    <w:p w14:paraId="67D5FD1A" w14:textId="77777777" w:rsidR="004F257C" w:rsidRDefault="004F257C" w:rsidP="00CD68BB">
      <w:pPr>
        <w:spacing w:after="0" w:line="240" w:lineRule="auto"/>
        <w:ind w:left="720" w:firstLine="720"/>
        <w:jc w:val="both"/>
        <w:rPr>
          <w:szCs w:val="28"/>
        </w:rPr>
      </w:pPr>
      <w:r>
        <w:rPr>
          <w:szCs w:val="28"/>
        </w:rPr>
        <w:t xml:space="preserve">       </w:t>
      </w:r>
      <w:r w:rsidRPr="006514AD">
        <w:rPr>
          <w:szCs w:val="28"/>
        </w:rPr>
        <w:t xml:space="preserve">+ </w:t>
      </w:r>
      <w:r>
        <w:rPr>
          <w:szCs w:val="28"/>
        </w:rPr>
        <w:t>Chi chuyển nguồn</w:t>
      </w:r>
      <w:r w:rsidRPr="006514AD">
        <w:rPr>
          <w:szCs w:val="28"/>
        </w:rPr>
        <w:t xml:space="preserve">: </w:t>
      </w:r>
      <w:r w:rsidR="00CF7254">
        <w:rPr>
          <w:szCs w:val="28"/>
        </w:rPr>
        <w:t>0</w:t>
      </w:r>
      <w:r w:rsidRPr="006514AD">
        <w:rPr>
          <w:szCs w:val="28"/>
        </w:rPr>
        <w:t xml:space="preserve"> đồng</w:t>
      </w:r>
    </w:p>
    <w:p w14:paraId="175BB0AE" w14:textId="78949B15" w:rsidR="00B539E3" w:rsidRPr="00B1028C" w:rsidRDefault="004F257C" w:rsidP="00CD68BB">
      <w:pPr>
        <w:spacing w:after="0" w:line="240" w:lineRule="auto"/>
        <w:ind w:firstLine="720"/>
        <w:jc w:val="both"/>
        <w:rPr>
          <w:szCs w:val="28"/>
        </w:rPr>
      </w:pPr>
      <w:r w:rsidRPr="00B1028C">
        <w:rPr>
          <w:b/>
        </w:rPr>
        <w:t>2.</w:t>
      </w:r>
      <w:r w:rsidRPr="004F257C">
        <w:rPr>
          <w:b/>
        </w:rPr>
        <w:t xml:space="preserve"> </w:t>
      </w:r>
      <w:r w:rsidR="00CF7254">
        <w:rPr>
          <w:b/>
        </w:rPr>
        <w:t xml:space="preserve">Ước thực hiện thu </w:t>
      </w:r>
      <w:r w:rsidRPr="004F257C">
        <w:rPr>
          <w:b/>
        </w:rPr>
        <w:t xml:space="preserve"> ngân sách xã</w:t>
      </w:r>
      <w:r w:rsidR="00CF7254">
        <w:rPr>
          <w:b/>
        </w:rPr>
        <w:t xml:space="preserve"> </w:t>
      </w:r>
      <w:r w:rsidR="00716676">
        <w:rPr>
          <w:b/>
        </w:rPr>
        <w:t>9 tháng</w:t>
      </w:r>
      <w:r w:rsidRPr="004F257C">
        <w:rPr>
          <w:b/>
        </w:rPr>
        <w:t xml:space="preserve"> năm 20</w:t>
      </w:r>
      <w:r w:rsidR="00A30E56">
        <w:rPr>
          <w:b/>
        </w:rPr>
        <w:t>24</w:t>
      </w:r>
      <w:r w:rsidRPr="004F257C">
        <w:rPr>
          <w:b/>
        </w:rPr>
        <w:t xml:space="preserve"> </w:t>
      </w:r>
      <w:r w:rsidR="00B1028C" w:rsidRPr="00B1028C">
        <w:t>(</w:t>
      </w:r>
      <w:r w:rsidRPr="00B1028C">
        <w:rPr>
          <w:szCs w:val="28"/>
        </w:rPr>
        <w:t>đính kèm biểu số 11</w:t>
      </w:r>
      <w:r w:rsidR="00CF7254">
        <w:rPr>
          <w:szCs w:val="28"/>
        </w:rPr>
        <w:t>4</w:t>
      </w:r>
      <w:r w:rsidR="00B1028C">
        <w:rPr>
          <w:szCs w:val="28"/>
        </w:rPr>
        <w:t>/CK</w:t>
      </w:r>
      <w:r w:rsidRPr="00B1028C">
        <w:rPr>
          <w:szCs w:val="28"/>
        </w:rPr>
        <w:t>TC-NSNN)</w:t>
      </w:r>
    </w:p>
    <w:p w14:paraId="3395BBB5" w14:textId="67E6B48B" w:rsidR="00CF7254" w:rsidRPr="00366311" w:rsidRDefault="00B539E3" w:rsidP="00CD68BB">
      <w:pPr>
        <w:spacing w:after="0" w:line="240" w:lineRule="auto"/>
        <w:ind w:firstLine="720"/>
        <w:jc w:val="both"/>
        <w:rPr>
          <w:szCs w:val="28"/>
        </w:rPr>
      </w:pPr>
      <w:r>
        <w:t xml:space="preserve">Tổng thu NSNN trên địa bàn </w:t>
      </w:r>
      <w:r w:rsidR="002E2276">
        <w:t>xã</w:t>
      </w:r>
      <w:r w:rsidR="00CF7254">
        <w:t xml:space="preserve"> </w:t>
      </w:r>
      <w:r w:rsidR="00716676">
        <w:t>9 tháng</w:t>
      </w:r>
      <w:r w:rsidR="00CF7254">
        <w:t xml:space="preserve"> </w:t>
      </w:r>
      <w:r w:rsidR="00FF1659">
        <w:t xml:space="preserve">năm </w:t>
      </w:r>
      <w:r w:rsidR="00181682">
        <w:t>20</w:t>
      </w:r>
      <w:r w:rsidR="00E60990">
        <w:t>2</w:t>
      </w:r>
      <w:r w:rsidR="00A30E56">
        <w:t>4</w:t>
      </w:r>
      <w:r w:rsidR="00FF1659">
        <w:t xml:space="preserve">: </w:t>
      </w:r>
      <w:r w:rsidR="00716676">
        <w:rPr>
          <w:szCs w:val="28"/>
        </w:rPr>
        <w:t>7.441.298.293</w:t>
      </w:r>
      <w:r w:rsidR="00716676">
        <w:rPr>
          <w:szCs w:val="28"/>
        </w:rPr>
        <w:t xml:space="preserve"> </w:t>
      </w:r>
      <w:r w:rsidR="00716676" w:rsidRPr="006514AD">
        <w:rPr>
          <w:szCs w:val="28"/>
        </w:rPr>
        <w:t>đồng</w:t>
      </w:r>
      <w:r w:rsidR="00716676">
        <w:t xml:space="preserve"> </w:t>
      </w:r>
      <w:r w:rsidR="00CF7254">
        <w:t>/</w:t>
      </w:r>
      <w:r w:rsidR="00366311">
        <w:t>7.601.000</w:t>
      </w:r>
      <w:r w:rsidR="00CF7254">
        <w:t xml:space="preserve"> </w:t>
      </w:r>
      <w:r w:rsidR="00903BDA">
        <w:t>.000</w:t>
      </w:r>
      <w:r w:rsidR="00CF7254">
        <w:t xml:space="preserve">đồng </w:t>
      </w:r>
      <w:r>
        <w:t xml:space="preserve"> đạ</w:t>
      </w:r>
      <w:r w:rsidR="002E2276">
        <w:t xml:space="preserve">t </w:t>
      </w:r>
      <w:r w:rsidR="00716676">
        <w:t>97,9</w:t>
      </w:r>
      <w:r w:rsidR="00903BDA">
        <w:t xml:space="preserve"> </w:t>
      </w:r>
      <w:r w:rsidR="002E2276">
        <w:t>%</w:t>
      </w:r>
      <w:r>
        <w:t xml:space="preserve"> dự toán </w:t>
      </w:r>
      <w:r w:rsidR="00CF7254">
        <w:t>giao</w:t>
      </w:r>
      <w:r>
        <w:t xml:space="preserve">. </w:t>
      </w:r>
    </w:p>
    <w:p w14:paraId="124EE6F3" w14:textId="3F65F53F" w:rsidR="00B1028C" w:rsidRDefault="00184905" w:rsidP="00CD68BB">
      <w:pPr>
        <w:spacing w:after="0" w:line="240" w:lineRule="auto"/>
        <w:ind w:firstLine="720"/>
        <w:jc w:val="both"/>
        <w:rPr>
          <w:szCs w:val="28"/>
        </w:rPr>
      </w:pPr>
      <w:r>
        <w:rPr>
          <w:b/>
        </w:rPr>
        <w:t>3</w:t>
      </w:r>
      <w:r w:rsidR="00B1028C" w:rsidRPr="00B1028C">
        <w:rPr>
          <w:b/>
        </w:rPr>
        <w:t>.</w:t>
      </w:r>
      <w:r w:rsidR="00B1028C" w:rsidRPr="004F257C">
        <w:rPr>
          <w:b/>
        </w:rPr>
        <w:t xml:space="preserve"> </w:t>
      </w:r>
      <w:r w:rsidR="009E7BD0">
        <w:rPr>
          <w:b/>
        </w:rPr>
        <w:t>Ước thực hiện</w:t>
      </w:r>
      <w:r w:rsidR="00B1028C">
        <w:rPr>
          <w:b/>
        </w:rPr>
        <w:t xml:space="preserve"> chi</w:t>
      </w:r>
      <w:r w:rsidR="00B1028C" w:rsidRPr="004F257C">
        <w:rPr>
          <w:b/>
        </w:rPr>
        <w:t xml:space="preserve"> ngân sách xã</w:t>
      </w:r>
      <w:r w:rsidR="009E7BD0">
        <w:rPr>
          <w:b/>
        </w:rPr>
        <w:t xml:space="preserve"> </w:t>
      </w:r>
      <w:r w:rsidR="00716676">
        <w:rPr>
          <w:b/>
        </w:rPr>
        <w:t>9 tháng</w:t>
      </w:r>
      <w:r w:rsidR="00B1028C" w:rsidRPr="004F257C">
        <w:rPr>
          <w:b/>
        </w:rPr>
        <w:t xml:space="preserve"> năm 20</w:t>
      </w:r>
      <w:r w:rsidR="00E60990">
        <w:rPr>
          <w:b/>
        </w:rPr>
        <w:t>2</w:t>
      </w:r>
      <w:r w:rsidR="00A30E56">
        <w:rPr>
          <w:b/>
        </w:rPr>
        <w:t>4</w:t>
      </w:r>
      <w:r w:rsidR="00B1028C" w:rsidRPr="004F257C">
        <w:rPr>
          <w:b/>
        </w:rPr>
        <w:t xml:space="preserve"> </w:t>
      </w:r>
      <w:r w:rsidR="00B1028C" w:rsidRPr="00B1028C">
        <w:t>(</w:t>
      </w:r>
      <w:r w:rsidR="00B1028C" w:rsidRPr="00B1028C">
        <w:rPr>
          <w:szCs w:val="28"/>
        </w:rPr>
        <w:t>đính kèm biểu số</w:t>
      </w:r>
      <w:r w:rsidR="00B1028C">
        <w:rPr>
          <w:szCs w:val="28"/>
        </w:rPr>
        <w:t xml:space="preserve"> 11</w:t>
      </w:r>
      <w:r w:rsidR="009E7BD0">
        <w:rPr>
          <w:szCs w:val="28"/>
        </w:rPr>
        <w:t>5</w:t>
      </w:r>
      <w:r w:rsidR="00B1028C">
        <w:rPr>
          <w:szCs w:val="28"/>
        </w:rPr>
        <w:t>/CK</w:t>
      </w:r>
      <w:r w:rsidR="00B1028C" w:rsidRPr="00B1028C">
        <w:rPr>
          <w:szCs w:val="28"/>
        </w:rPr>
        <w:t>TC-NSNN)</w:t>
      </w:r>
    </w:p>
    <w:p w14:paraId="77FEA3BC" w14:textId="1E4AE89D" w:rsidR="00697313" w:rsidRDefault="00697313" w:rsidP="00CD68BB">
      <w:pPr>
        <w:spacing w:after="0" w:line="240" w:lineRule="auto"/>
        <w:ind w:firstLine="720"/>
        <w:jc w:val="both"/>
        <w:rPr>
          <w:szCs w:val="28"/>
        </w:rPr>
      </w:pPr>
      <w:r>
        <w:rPr>
          <w:szCs w:val="28"/>
        </w:rPr>
        <w:t xml:space="preserve">Tổng chi ngân sách nhà nước xã </w:t>
      </w:r>
      <w:r w:rsidR="009E7BD0">
        <w:rPr>
          <w:szCs w:val="28"/>
        </w:rPr>
        <w:t xml:space="preserve">quý </w:t>
      </w:r>
      <w:r w:rsidR="00716676">
        <w:rPr>
          <w:b/>
        </w:rPr>
        <w:t>9 tháng</w:t>
      </w:r>
      <w:r w:rsidR="009E7BD0">
        <w:rPr>
          <w:szCs w:val="28"/>
        </w:rPr>
        <w:t xml:space="preserve"> </w:t>
      </w:r>
      <w:r>
        <w:rPr>
          <w:szCs w:val="28"/>
        </w:rPr>
        <w:t>năm 20</w:t>
      </w:r>
      <w:r w:rsidR="00E60990">
        <w:rPr>
          <w:szCs w:val="28"/>
        </w:rPr>
        <w:t>2</w:t>
      </w:r>
      <w:r w:rsidR="00A30E56">
        <w:rPr>
          <w:szCs w:val="28"/>
        </w:rPr>
        <w:t>4</w:t>
      </w:r>
      <w:r>
        <w:rPr>
          <w:szCs w:val="28"/>
        </w:rPr>
        <w:t xml:space="preserve"> là</w:t>
      </w:r>
      <w:r w:rsidR="00B1028C">
        <w:rPr>
          <w:szCs w:val="28"/>
        </w:rPr>
        <w:t xml:space="preserve">: </w:t>
      </w:r>
      <w:r w:rsidR="00716676">
        <w:rPr>
          <w:szCs w:val="28"/>
        </w:rPr>
        <w:t>8.361.620.073</w:t>
      </w:r>
      <w:r w:rsidR="00716676" w:rsidRPr="006514AD">
        <w:rPr>
          <w:szCs w:val="28"/>
        </w:rPr>
        <w:t xml:space="preserve"> đồng</w:t>
      </w:r>
      <w:r w:rsidR="00716676">
        <w:rPr>
          <w:szCs w:val="28"/>
        </w:rPr>
        <w:t xml:space="preserve"> </w:t>
      </w:r>
      <w:r w:rsidR="009E7BD0">
        <w:rPr>
          <w:szCs w:val="28"/>
        </w:rPr>
        <w:t>/</w:t>
      </w:r>
      <w:r w:rsidR="00903BDA">
        <w:rPr>
          <w:szCs w:val="28"/>
        </w:rPr>
        <w:t>7.601.000.000</w:t>
      </w:r>
      <w:r w:rsidR="009E7BD0">
        <w:rPr>
          <w:szCs w:val="28"/>
        </w:rPr>
        <w:t xml:space="preserve"> đồng </w:t>
      </w:r>
      <w:r>
        <w:rPr>
          <w:szCs w:val="28"/>
        </w:rPr>
        <w:t xml:space="preserve"> đạt </w:t>
      </w:r>
      <w:r w:rsidR="00716676">
        <w:rPr>
          <w:szCs w:val="28"/>
        </w:rPr>
        <w:t xml:space="preserve">110,01 </w:t>
      </w:r>
      <w:r>
        <w:rPr>
          <w:szCs w:val="28"/>
        </w:rPr>
        <w:t xml:space="preserve">% kế hoạch </w:t>
      </w:r>
      <w:r w:rsidR="009E7BD0">
        <w:rPr>
          <w:szCs w:val="28"/>
        </w:rPr>
        <w:t>giao.</w:t>
      </w:r>
    </w:p>
    <w:p w14:paraId="7EDC4A9F" w14:textId="6BA736F1" w:rsidR="009E7BD0" w:rsidRDefault="009E7BD0" w:rsidP="00CD68BB">
      <w:pPr>
        <w:spacing w:after="0" w:line="240" w:lineRule="auto"/>
        <w:ind w:firstLine="720"/>
        <w:jc w:val="both"/>
        <w:rPr>
          <w:szCs w:val="28"/>
        </w:rPr>
      </w:pPr>
      <w:r w:rsidRPr="009E7BD0">
        <w:rPr>
          <w:i/>
          <w:szCs w:val="28"/>
        </w:rPr>
        <w:t>Trong đó:</w:t>
      </w:r>
      <w:r>
        <w:rPr>
          <w:szCs w:val="28"/>
        </w:rPr>
        <w:t xml:space="preserve"> + Chi đầu tư phát triển: </w:t>
      </w:r>
      <w:r w:rsidR="00716676">
        <w:rPr>
          <w:szCs w:val="28"/>
        </w:rPr>
        <w:t>2.072.966.652 đồng</w:t>
      </w:r>
    </w:p>
    <w:p w14:paraId="6427A22E" w14:textId="53CED421" w:rsidR="009E7BD0" w:rsidRPr="00B1028C" w:rsidRDefault="009E7BD0" w:rsidP="00CD68BB">
      <w:pPr>
        <w:spacing w:after="0" w:line="240" w:lineRule="auto"/>
        <w:ind w:firstLine="720"/>
        <w:jc w:val="both"/>
        <w:rPr>
          <w:szCs w:val="28"/>
        </w:rPr>
      </w:pPr>
      <w:r>
        <w:rPr>
          <w:szCs w:val="28"/>
        </w:rPr>
        <w:t xml:space="preserve">                + Chi thường xuyên: </w:t>
      </w:r>
      <w:r w:rsidR="00716676">
        <w:rPr>
          <w:szCs w:val="28"/>
        </w:rPr>
        <w:t>6.288.653.421</w:t>
      </w:r>
      <w:r w:rsidR="00716676" w:rsidRPr="006514AD">
        <w:rPr>
          <w:szCs w:val="28"/>
        </w:rPr>
        <w:t xml:space="preserve"> đồng</w:t>
      </w:r>
      <w:r w:rsidR="00CC65AE">
        <w:rPr>
          <w:szCs w:val="28"/>
        </w:rPr>
        <w:t>.</w:t>
      </w:r>
    </w:p>
    <w:p w14:paraId="5F85B89E" w14:textId="278E84A6" w:rsidR="00184905" w:rsidRPr="00A22651" w:rsidRDefault="009E7BD0" w:rsidP="00E60990">
      <w:pPr>
        <w:spacing w:before="120" w:after="120" w:line="240" w:lineRule="auto"/>
        <w:ind w:left="720"/>
        <w:contextualSpacing/>
        <w:jc w:val="both"/>
        <w:rPr>
          <w:rFonts w:eastAsia="Times New Roman" w:cs="Times New Roman"/>
          <w:b/>
          <w:szCs w:val="28"/>
          <w:lang w:eastAsia="vi-VN"/>
        </w:rPr>
      </w:pPr>
      <w:r>
        <w:rPr>
          <w:b/>
          <w:szCs w:val="28"/>
        </w:rPr>
        <w:t>4</w:t>
      </w:r>
      <w:r w:rsidR="00184905" w:rsidRPr="00184905">
        <w:rPr>
          <w:rFonts w:eastAsia="Times New Roman" w:cs="Times New Roman"/>
          <w:b/>
          <w:szCs w:val="28"/>
          <w:lang w:val="vi-VN" w:eastAsia="vi-VN"/>
        </w:rPr>
        <w:t xml:space="preserve">. Đánh giá về tình hình thực hiện </w:t>
      </w:r>
      <w:r>
        <w:rPr>
          <w:rFonts w:eastAsia="Times New Roman" w:cs="Times New Roman"/>
          <w:b/>
          <w:szCs w:val="28"/>
          <w:lang w:eastAsia="vi-VN"/>
        </w:rPr>
        <w:t>dự toán</w:t>
      </w:r>
      <w:r w:rsidR="00184905" w:rsidRPr="00A22651">
        <w:rPr>
          <w:rFonts w:eastAsia="Times New Roman" w:cs="Times New Roman"/>
          <w:b/>
          <w:szCs w:val="28"/>
          <w:lang w:eastAsia="vi-VN"/>
        </w:rPr>
        <w:t xml:space="preserve"> ngân sách </w:t>
      </w:r>
      <w:r>
        <w:rPr>
          <w:rFonts w:eastAsia="Times New Roman" w:cs="Times New Roman"/>
          <w:b/>
          <w:szCs w:val="28"/>
          <w:lang w:eastAsia="vi-VN"/>
        </w:rPr>
        <w:t xml:space="preserve">xã </w:t>
      </w:r>
      <w:r w:rsidR="00E2102D">
        <w:rPr>
          <w:b/>
        </w:rPr>
        <w:t>9 tháng</w:t>
      </w:r>
      <w:r w:rsidR="00E2102D">
        <w:rPr>
          <w:szCs w:val="28"/>
        </w:rPr>
        <w:t xml:space="preserve"> </w:t>
      </w:r>
      <w:r w:rsidR="00184905" w:rsidRPr="00A22651">
        <w:rPr>
          <w:rFonts w:eastAsia="Times New Roman" w:cs="Times New Roman"/>
          <w:b/>
          <w:szCs w:val="28"/>
          <w:lang w:eastAsia="vi-VN"/>
        </w:rPr>
        <w:t>năm 20</w:t>
      </w:r>
      <w:r w:rsidR="00E60990">
        <w:rPr>
          <w:rFonts w:eastAsia="Times New Roman" w:cs="Times New Roman"/>
          <w:b/>
          <w:szCs w:val="28"/>
          <w:lang w:eastAsia="vi-VN"/>
        </w:rPr>
        <w:t>2</w:t>
      </w:r>
      <w:r w:rsidR="00A30E56">
        <w:rPr>
          <w:rFonts w:eastAsia="Times New Roman" w:cs="Times New Roman"/>
          <w:b/>
          <w:szCs w:val="28"/>
          <w:lang w:eastAsia="vi-VN"/>
        </w:rPr>
        <w:t>4</w:t>
      </w:r>
    </w:p>
    <w:p w14:paraId="2808738B" w14:textId="51EDD36F" w:rsidR="00184905" w:rsidRPr="00CF7254" w:rsidRDefault="00184905" w:rsidP="00A22651">
      <w:pPr>
        <w:spacing w:before="120" w:after="120" w:line="240" w:lineRule="auto"/>
        <w:ind w:firstLine="720"/>
        <w:contextualSpacing/>
        <w:jc w:val="both"/>
        <w:rPr>
          <w:rFonts w:eastAsia="Times New Roman" w:cs="Times New Roman"/>
          <w:szCs w:val="28"/>
          <w:lang w:val="vi-VN" w:eastAsia="vi-VN"/>
        </w:rPr>
      </w:pPr>
      <w:r w:rsidRPr="00184905">
        <w:rPr>
          <w:rFonts w:eastAsia="Times New Roman" w:cs="Times New Roman"/>
          <w:szCs w:val="28"/>
          <w:lang w:val="vi-VN" w:eastAsia="vi-VN"/>
        </w:rPr>
        <w:t xml:space="preserve"> Nhìn chung thu ngân sách nhà nước trên địa bàn xã</w:t>
      </w:r>
      <w:r w:rsidR="009E7BD0">
        <w:rPr>
          <w:rFonts w:eastAsia="Times New Roman" w:cs="Times New Roman"/>
          <w:szCs w:val="28"/>
          <w:lang w:eastAsia="vi-VN"/>
        </w:rPr>
        <w:t xml:space="preserve"> </w:t>
      </w:r>
      <w:r w:rsidR="00E2102D" w:rsidRPr="00E2102D">
        <w:t>9 tháng</w:t>
      </w:r>
      <w:r w:rsidRPr="00184905">
        <w:rPr>
          <w:rFonts w:eastAsia="Times New Roman" w:cs="Times New Roman"/>
          <w:szCs w:val="28"/>
          <w:lang w:val="vi-VN" w:eastAsia="vi-VN"/>
        </w:rPr>
        <w:t xml:space="preserve"> </w:t>
      </w:r>
      <w:r>
        <w:rPr>
          <w:rFonts w:eastAsia="Times New Roman" w:cs="Times New Roman"/>
          <w:szCs w:val="28"/>
          <w:lang w:val="vi-VN" w:eastAsia="vi-VN"/>
        </w:rPr>
        <w:t>năm 20</w:t>
      </w:r>
      <w:r w:rsidR="00E60990">
        <w:rPr>
          <w:rFonts w:eastAsia="Times New Roman" w:cs="Times New Roman"/>
          <w:szCs w:val="28"/>
          <w:lang w:eastAsia="vi-VN"/>
        </w:rPr>
        <w:t>2</w:t>
      </w:r>
      <w:r w:rsidR="00A30E56">
        <w:rPr>
          <w:rFonts w:eastAsia="Times New Roman" w:cs="Times New Roman"/>
          <w:szCs w:val="28"/>
          <w:lang w:eastAsia="vi-VN"/>
        </w:rPr>
        <w:t>4</w:t>
      </w:r>
      <w:r>
        <w:rPr>
          <w:rFonts w:eastAsia="Times New Roman" w:cs="Times New Roman"/>
          <w:szCs w:val="28"/>
          <w:lang w:val="vi-VN" w:eastAsia="vi-VN"/>
        </w:rPr>
        <w:t xml:space="preserve"> đảm bảo tiến độ so với dự toán</w:t>
      </w:r>
      <w:r w:rsidRPr="00184905">
        <w:rPr>
          <w:rFonts w:eastAsia="Times New Roman" w:cs="Times New Roman"/>
          <w:szCs w:val="28"/>
          <w:lang w:val="vi-VN" w:eastAsia="vi-VN"/>
        </w:rPr>
        <w:t xml:space="preserve">, theo đó đã đảm bảo nguồn để cân đối nhiệm vụ chi theo dự toán, </w:t>
      </w:r>
      <w:r w:rsidRPr="00184905">
        <w:rPr>
          <w:rFonts w:eastAsia="Times New Roman" w:cs="Times New Roman"/>
          <w:szCs w:val="28"/>
          <w:lang w:val="vi-VN" w:eastAsia="vi-VN"/>
        </w:rPr>
        <w:lastRenderedPageBreak/>
        <w:t>đặc biệt là chi các nhiệm vụ an sinh xã hội, chính sách cho con người và các nhiệm vụ phát sinh khác.</w:t>
      </w:r>
    </w:p>
    <w:p w14:paraId="674575C8" w14:textId="60152617" w:rsidR="00184905" w:rsidRPr="00CF7254" w:rsidRDefault="00184905" w:rsidP="00A22651">
      <w:pPr>
        <w:spacing w:before="120" w:after="120" w:line="240" w:lineRule="auto"/>
        <w:ind w:firstLine="720"/>
        <w:contextualSpacing/>
        <w:jc w:val="both"/>
        <w:rPr>
          <w:rFonts w:eastAsia="Times New Roman" w:cs="Times New Roman"/>
          <w:szCs w:val="28"/>
          <w:lang w:val="vi-VN" w:eastAsia="vi-VN"/>
        </w:rPr>
      </w:pPr>
      <w:r w:rsidRPr="00CF7254">
        <w:rPr>
          <w:rFonts w:eastAsia="Times New Roman" w:cs="Times New Roman"/>
          <w:szCs w:val="28"/>
          <w:lang w:val="vi-VN" w:eastAsia="vi-VN"/>
        </w:rPr>
        <w:t xml:space="preserve">Công tác chi ngân sách </w:t>
      </w:r>
      <w:r w:rsidR="000350BF" w:rsidRPr="00E2102D">
        <w:t>9 tháng</w:t>
      </w:r>
      <w:r w:rsidR="000350BF" w:rsidRPr="00184905">
        <w:rPr>
          <w:rFonts w:eastAsia="Times New Roman" w:cs="Times New Roman"/>
          <w:szCs w:val="28"/>
          <w:lang w:val="vi-VN" w:eastAsia="vi-VN"/>
        </w:rPr>
        <w:t xml:space="preserve"> </w:t>
      </w:r>
      <w:r w:rsidRPr="00CF7254">
        <w:rPr>
          <w:rFonts w:eastAsia="Times New Roman" w:cs="Times New Roman"/>
          <w:szCs w:val="28"/>
          <w:lang w:val="vi-VN" w:eastAsia="vi-VN"/>
        </w:rPr>
        <w:t>năm 20</w:t>
      </w:r>
      <w:r w:rsidR="00E60990">
        <w:rPr>
          <w:rFonts w:eastAsia="Times New Roman" w:cs="Times New Roman"/>
          <w:szCs w:val="28"/>
          <w:lang w:val="vi-VN" w:eastAsia="vi-VN"/>
        </w:rPr>
        <w:t>2</w:t>
      </w:r>
      <w:r w:rsidR="00A30E56">
        <w:rPr>
          <w:rFonts w:eastAsia="Times New Roman" w:cs="Times New Roman"/>
          <w:szCs w:val="28"/>
          <w:lang w:eastAsia="vi-VN"/>
        </w:rPr>
        <w:t>4</w:t>
      </w:r>
      <w:r w:rsidRPr="00CF7254">
        <w:rPr>
          <w:rFonts w:eastAsia="Times New Roman" w:cs="Times New Roman"/>
          <w:szCs w:val="28"/>
          <w:lang w:val="vi-VN" w:eastAsia="vi-VN"/>
        </w:rPr>
        <w:t xml:space="preserve"> đã thực hiện theo đúng Luật ngân sách và dự toán giao đầu năm, các ban ngành đã chủ động xây dựng kế hoạch</w:t>
      </w:r>
      <w:r w:rsidR="00A22651" w:rsidRPr="00CF7254">
        <w:rPr>
          <w:rFonts w:eastAsia="Times New Roman" w:cs="Times New Roman"/>
          <w:szCs w:val="28"/>
          <w:lang w:val="vi-VN" w:eastAsia="vi-VN"/>
        </w:rPr>
        <w:t xml:space="preserve"> trên tinh thần tiết kiệm chi. Đáp ứng được nhu cầu chi thường xuyên cũng như đột xuất của bộ máy nhà nước, phục vụ cho việc phát triển kinh tế - xã hội ở địa phương. Đảm bảo chi trả lương, phụ cấp cho cán bộ, công chức, kịp thời thanh toán khối lượng các công trình đã hoàn thành đưa vào sử dụng.</w:t>
      </w:r>
    </w:p>
    <w:p w14:paraId="6EC47523" w14:textId="76460FEF" w:rsidR="00A22651" w:rsidRPr="00CF7254" w:rsidRDefault="00A22651" w:rsidP="00A22651">
      <w:pPr>
        <w:spacing w:before="120" w:after="120" w:line="240" w:lineRule="auto"/>
        <w:ind w:firstLine="720"/>
        <w:jc w:val="both"/>
        <w:rPr>
          <w:szCs w:val="28"/>
          <w:lang w:val="vi-VN"/>
        </w:rPr>
      </w:pPr>
      <w:r w:rsidRPr="00CF7254">
        <w:rPr>
          <w:szCs w:val="28"/>
          <w:lang w:val="vi-VN"/>
        </w:rPr>
        <w:t xml:space="preserve">Trên đây là thuyết minh </w:t>
      </w:r>
      <w:r w:rsidR="009E7BD0" w:rsidRPr="009E7BD0">
        <w:rPr>
          <w:szCs w:val="28"/>
          <w:lang w:val="vi-VN"/>
        </w:rPr>
        <w:t>tình hình thực hiện dự toán</w:t>
      </w:r>
      <w:r w:rsidRPr="00CF7254">
        <w:rPr>
          <w:szCs w:val="28"/>
          <w:lang w:val="vi-VN"/>
        </w:rPr>
        <w:t xml:space="preserve"> ngân sách xã </w:t>
      </w:r>
      <w:r w:rsidR="00C93B98" w:rsidRPr="00E2102D">
        <w:t>9 tháng</w:t>
      </w:r>
      <w:r w:rsidR="00C93B98" w:rsidRPr="00184905">
        <w:rPr>
          <w:rFonts w:eastAsia="Times New Roman" w:cs="Times New Roman"/>
          <w:szCs w:val="28"/>
          <w:lang w:val="vi-VN" w:eastAsia="vi-VN"/>
        </w:rPr>
        <w:t xml:space="preserve"> </w:t>
      </w:r>
      <w:r w:rsidRPr="00CF7254">
        <w:rPr>
          <w:szCs w:val="28"/>
          <w:lang w:val="vi-VN"/>
        </w:rPr>
        <w:t>năm 20</w:t>
      </w:r>
      <w:r w:rsidR="00E60990">
        <w:rPr>
          <w:szCs w:val="28"/>
          <w:lang w:val="vi-VN"/>
        </w:rPr>
        <w:t>2</w:t>
      </w:r>
      <w:r w:rsidR="00A30E56">
        <w:rPr>
          <w:szCs w:val="28"/>
        </w:rPr>
        <w:t>4</w:t>
      </w:r>
      <w:r w:rsidRPr="00CF7254">
        <w:rPr>
          <w:szCs w:val="28"/>
          <w:lang w:val="vi-VN"/>
        </w:rPr>
        <w:t xml:space="preserve"> của UBND xã </w:t>
      </w:r>
      <w:r w:rsidR="00D63DF1">
        <w:rPr>
          <w:szCs w:val="28"/>
          <w:lang w:val="vi-VN"/>
        </w:rPr>
        <w:t>Văn Yên</w:t>
      </w:r>
      <w:r w:rsidRPr="00CF7254">
        <w:rPr>
          <w:szCs w:val="28"/>
          <w:lang w:val="vi-VN"/>
        </w:rPr>
        <w:t>.</w:t>
      </w:r>
      <w:bookmarkStart w:id="0" w:name="_GoBack"/>
      <w:bookmarkEnd w:id="0"/>
    </w:p>
    <w:tbl>
      <w:tblPr>
        <w:tblW w:w="5000" w:type="pct"/>
        <w:tblLook w:val="0000" w:firstRow="0" w:lastRow="0" w:firstColumn="0" w:lastColumn="0" w:noHBand="0" w:noVBand="0"/>
      </w:tblPr>
      <w:tblGrid>
        <w:gridCol w:w="3886"/>
        <w:gridCol w:w="5752"/>
      </w:tblGrid>
      <w:tr w:rsidR="00A22651" w:rsidRPr="00A3656D" w14:paraId="714AAD8B" w14:textId="77777777" w:rsidTr="00D440EF">
        <w:tc>
          <w:tcPr>
            <w:tcW w:w="2016" w:type="pct"/>
            <w:shd w:val="clear" w:color="auto" w:fill="auto"/>
          </w:tcPr>
          <w:p w14:paraId="01CEA6BF" w14:textId="77777777" w:rsidR="00A22651" w:rsidRPr="00A22651" w:rsidRDefault="00A22651" w:rsidP="00A22651">
            <w:pPr>
              <w:spacing w:after="0" w:line="240" w:lineRule="auto"/>
              <w:rPr>
                <w:sz w:val="24"/>
                <w:szCs w:val="24"/>
                <w:lang w:val="vi-VN"/>
              </w:rPr>
            </w:pPr>
            <w:r w:rsidRPr="006514AD">
              <w:rPr>
                <w:b/>
                <w:bCs/>
                <w:i/>
                <w:sz w:val="26"/>
                <w:szCs w:val="26"/>
                <w:lang w:val="vi-VN"/>
              </w:rPr>
              <w:t>Nơi nhận:</w:t>
            </w:r>
            <w:r w:rsidRPr="006514AD">
              <w:rPr>
                <w:lang w:val="vi-VN"/>
              </w:rPr>
              <w:br/>
            </w:r>
            <w:r w:rsidRPr="00A22651">
              <w:rPr>
                <w:sz w:val="24"/>
                <w:szCs w:val="24"/>
                <w:lang w:val="vi-VN"/>
              </w:rPr>
              <w:t>- Phòng Tài chính huyện;</w:t>
            </w:r>
            <w:r w:rsidRPr="00A22651">
              <w:rPr>
                <w:sz w:val="24"/>
                <w:szCs w:val="24"/>
                <w:lang w:val="vi-VN"/>
              </w:rPr>
              <w:br/>
              <w:t>- Đảng ủy xã;</w:t>
            </w:r>
            <w:r w:rsidRPr="00A22651">
              <w:rPr>
                <w:sz w:val="24"/>
                <w:szCs w:val="24"/>
                <w:lang w:val="vi-VN"/>
              </w:rPr>
              <w:br/>
              <w:t>- HĐND xã;</w:t>
            </w:r>
            <w:r w:rsidRPr="00A22651">
              <w:rPr>
                <w:sz w:val="24"/>
                <w:szCs w:val="24"/>
                <w:lang w:val="vi-VN"/>
              </w:rPr>
              <w:br/>
              <w:t>- Các đoàn thể ở xã;</w:t>
            </w:r>
          </w:p>
          <w:p w14:paraId="6FDF9792" w14:textId="00EE1DC2" w:rsidR="00A22651" w:rsidRPr="006514AD" w:rsidRDefault="00A22651" w:rsidP="00A22651">
            <w:pPr>
              <w:spacing w:after="0" w:line="240" w:lineRule="auto"/>
              <w:rPr>
                <w:b/>
                <w:szCs w:val="28"/>
                <w:lang w:val="vi-VN"/>
              </w:rPr>
            </w:pPr>
            <w:r w:rsidRPr="00A22651">
              <w:rPr>
                <w:sz w:val="24"/>
                <w:szCs w:val="24"/>
                <w:lang w:val="vi-VN"/>
              </w:rPr>
              <w:t>- Các xóm;</w:t>
            </w:r>
            <w:r w:rsidRPr="00A22651">
              <w:rPr>
                <w:sz w:val="24"/>
                <w:szCs w:val="24"/>
                <w:lang w:val="vi-VN"/>
              </w:rPr>
              <w:br/>
              <w:t>- Lưu: VP,KT.</w:t>
            </w:r>
          </w:p>
        </w:tc>
        <w:tc>
          <w:tcPr>
            <w:tcW w:w="2984" w:type="pct"/>
            <w:shd w:val="clear" w:color="auto" w:fill="auto"/>
          </w:tcPr>
          <w:p w14:paraId="6FC69FFE" w14:textId="3239A752" w:rsidR="00A22651" w:rsidRPr="006514AD" w:rsidRDefault="00A22651" w:rsidP="00A22651">
            <w:pPr>
              <w:pStyle w:val="Heading4"/>
              <w:numPr>
                <w:ilvl w:val="3"/>
                <w:numId w:val="7"/>
              </w:numPr>
              <w:spacing w:before="120"/>
              <w:ind w:left="0" w:firstLine="0"/>
              <w:jc w:val="center"/>
              <w:rPr>
                <w:rFonts w:ascii="Times New Roman" w:hAnsi="Times New Roman" w:cs="Times New Roman"/>
                <w:b/>
                <w:sz w:val="28"/>
                <w:szCs w:val="28"/>
                <w:lang w:val="vi-VN"/>
              </w:rPr>
            </w:pPr>
            <w:r w:rsidRPr="006514AD">
              <w:rPr>
                <w:rFonts w:ascii="Times New Roman" w:hAnsi="Times New Roman" w:cs="Times New Roman"/>
                <w:b/>
                <w:i w:val="0"/>
                <w:sz w:val="28"/>
                <w:szCs w:val="28"/>
                <w:lang w:val="vi-VN"/>
              </w:rPr>
              <w:t>TM. ỦY BAN NHÂN DÂN</w:t>
            </w:r>
            <w:r w:rsidRPr="006514AD">
              <w:rPr>
                <w:rFonts w:ascii="Times New Roman" w:hAnsi="Times New Roman" w:cs="Times New Roman"/>
                <w:b/>
                <w:i w:val="0"/>
                <w:sz w:val="28"/>
                <w:szCs w:val="28"/>
                <w:lang w:val="vi-VN"/>
              </w:rPr>
              <w:br/>
              <w:t>CHỦ TỊCH</w:t>
            </w:r>
          </w:p>
          <w:p w14:paraId="31F4D008" w14:textId="68D4C124" w:rsidR="00A22651" w:rsidRPr="006514AD" w:rsidRDefault="00A22651" w:rsidP="00D440EF">
            <w:pPr>
              <w:spacing w:before="120"/>
              <w:jc w:val="center"/>
              <w:rPr>
                <w:b/>
                <w:szCs w:val="28"/>
                <w:lang w:val="vi-VN"/>
              </w:rPr>
            </w:pPr>
            <w:r w:rsidRPr="006514AD">
              <w:rPr>
                <w:b/>
                <w:szCs w:val="28"/>
                <w:lang w:val="vi-VN"/>
              </w:rPr>
              <w:br/>
            </w:r>
          </w:p>
          <w:p w14:paraId="17DD8705" w14:textId="404A417B" w:rsidR="00A22651" w:rsidRPr="006514AD" w:rsidRDefault="00A22651" w:rsidP="00D440EF">
            <w:pPr>
              <w:spacing w:before="120"/>
              <w:rPr>
                <w:b/>
                <w:szCs w:val="28"/>
                <w:lang w:val="vi-VN"/>
              </w:rPr>
            </w:pPr>
          </w:p>
          <w:p w14:paraId="28918291" w14:textId="71EC20F2" w:rsidR="00A22651" w:rsidRPr="00A3656D" w:rsidRDefault="00D63DF1" w:rsidP="00D440EF">
            <w:pPr>
              <w:spacing w:before="120"/>
              <w:jc w:val="center"/>
              <w:rPr>
                <w:szCs w:val="28"/>
              </w:rPr>
            </w:pPr>
            <w:r>
              <w:rPr>
                <w:b/>
                <w:szCs w:val="28"/>
              </w:rPr>
              <w:t>Ngô Văn Thắng</w:t>
            </w:r>
          </w:p>
        </w:tc>
      </w:tr>
    </w:tbl>
    <w:p w14:paraId="58F0A887" w14:textId="3A663ED4" w:rsidR="00A22651" w:rsidRDefault="00A22651" w:rsidP="00590894">
      <w:pPr>
        <w:spacing w:before="60" w:after="60" w:line="240" w:lineRule="auto"/>
        <w:jc w:val="both"/>
        <w:rPr>
          <w:rFonts w:cs="Times New Roman"/>
        </w:rPr>
      </w:pPr>
    </w:p>
    <w:p w14:paraId="237E26C6" w14:textId="70FDC49C" w:rsidR="00A22651" w:rsidRDefault="00A22651" w:rsidP="00590894">
      <w:pPr>
        <w:spacing w:before="60" w:after="60" w:line="240" w:lineRule="auto"/>
        <w:jc w:val="both"/>
        <w:rPr>
          <w:rFonts w:cs="Times New Roman"/>
        </w:rPr>
      </w:pPr>
    </w:p>
    <w:p w14:paraId="39A24AB4" w14:textId="34B27E23" w:rsidR="00A22651" w:rsidRDefault="00A22651" w:rsidP="00590894">
      <w:pPr>
        <w:spacing w:before="60" w:after="60" w:line="240" w:lineRule="auto"/>
        <w:jc w:val="both"/>
        <w:rPr>
          <w:rFonts w:cs="Times New Roman"/>
        </w:rPr>
      </w:pPr>
    </w:p>
    <w:p w14:paraId="2218ADE4" w14:textId="77777777" w:rsidR="00A22651" w:rsidRDefault="00A22651" w:rsidP="00590894">
      <w:pPr>
        <w:spacing w:before="60" w:after="60" w:line="240" w:lineRule="auto"/>
        <w:jc w:val="both"/>
        <w:rPr>
          <w:rFonts w:cs="Times New Roman"/>
        </w:rPr>
      </w:pPr>
    </w:p>
    <w:p w14:paraId="27D3B6C8" w14:textId="77777777" w:rsidR="00A22651" w:rsidRDefault="00A22651" w:rsidP="00590894">
      <w:pPr>
        <w:spacing w:before="60" w:after="60" w:line="240" w:lineRule="auto"/>
        <w:jc w:val="both"/>
        <w:rPr>
          <w:rFonts w:cs="Times New Roman"/>
        </w:rPr>
      </w:pPr>
    </w:p>
    <w:p w14:paraId="0017DDEB" w14:textId="77777777" w:rsidR="00A22651" w:rsidRDefault="00A22651" w:rsidP="00590894">
      <w:pPr>
        <w:spacing w:before="60" w:after="60" w:line="240" w:lineRule="auto"/>
        <w:jc w:val="both"/>
        <w:rPr>
          <w:rFonts w:cs="Times New Roman"/>
        </w:rPr>
      </w:pPr>
    </w:p>
    <w:p w14:paraId="2EA929E2" w14:textId="3E530AAD" w:rsidR="00A22651" w:rsidRDefault="00A22651" w:rsidP="00590894">
      <w:pPr>
        <w:spacing w:before="60" w:after="60" w:line="240" w:lineRule="auto"/>
        <w:jc w:val="both"/>
        <w:rPr>
          <w:rFonts w:cs="Times New Roman"/>
        </w:rPr>
      </w:pPr>
    </w:p>
    <w:p w14:paraId="12CD5D87" w14:textId="6B89ACE0" w:rsidR="00552DB3" w:rsidRDefault="00552DB3" w:rsidP="00590894">
      <w:pPr>
        <w:spacing w:before="60" w:after="60" w:line="240" w:lineRule="auto"/>
        <w:jc w:val="both"/>
        <w:rPr>
          <w:rFonts w:cs="Times New Roman"/>
        </w:rPr>
      </w:pPr>
    </w:p>
    <w:p w14:paraId="1BBA0D5B" w14:textId="4B9F18D3" w:rsidR="00552DB3" w:rsidRDefault="00552DB3" w:rsidP="00590894">
      <w:pPr>
        <w:spacing w:before="60" w:after="60" w:line="240" w:lineRule="auto"/>
        <w:jc w:val="both"/>
        <w:rPr>
          <w:rFonts w:cs="Times New Roman"/>
        </w:rPr>
      </w:pPr>
    </w:p>
    <w:p w14:paraId="31883C68" w14:textId="52822EE2" w:rsidR="00552DB3" w:rsidRDefault="00552DB3" w:rsidP="00590894">
      <w:pPr>
        <w:spacing w:before="60" w:after="60" w:line="240" w:lineRule="auto"/>
        <w:jc w:val="both"/>
        <w:rPr>
          <w:rFonts w:cs="Times New Roman"/>
        </w:rPr>
      </w:pPr>
    </w:p>
    <w:p w14:paraId="674D6A6B" w14:textId="1FF86E4E" w:rsidR="00552DB3" w:rsidRDefault="00552DB3" w:rsidP="00590894">
      <w:pPr>
        <w:spacing w:before="60" w:after="60" w:line="240" w:lineRule="auto"/>
        <w:jc w:val="both"/>
        <w:rPr>
          <w:rFonts w:cs="Times New Roman"/>
        </w:rPr>
      </w:pPr>
    </w:p>
    <w:p w14:paraId="18AC5B3D" w14:textId="2734EFC7" w:rsidR="00552DB3" w:rsidRDefault="00552DB3" w:rsidP="00590894">
      <w:pPr>
        <w:spacing w:before="60" w:after="60" w:line="240" w:lineRule="auto"/>
        <w:jc w:val="both"/>
        <w:rPr>
          <w:rFonts w:cs="Times New Roman"/>
        </w:rPr>
      </w:pPr>
    </w:p>
    <w:p w14:paraId="34DF7D1C" w14:textId="7CCF7083" w:rsidR="00552DB3" w:rsidRDefault="00552DB3" w:rsidP="00590894">
      <w:pPr>
        <w:spacing w:before="60" w:after="60" w:line="240" w:lineRule="auto"/>
        <w:jc w:val="both"/>
        <w:rPr>
          <w:rFonts w:cs="Times New Roman"/>
        </w:rPr>
      </w:pPr>
    </w:p>
    <w:p w14:paraId="3D1C4D86" w14:textId="01D6D1F2" w:rsidR="00552DB3" w:rsidRDefault="00552DB3" w:rsidP="00590894">
      <w:pPr>
        <w:spacing w:before="60" w:after="60" w:line="240" w:lineRule="auto"/>
        <w:jc w:val="both"/>
        <w:rPr>
          <w:rFonts w:cs="Times New Roman"/>
        </w:rPr>
      </w:pPr>
    </w:p>
    <w:p w14:paraId="2940D03C" w14:textId="203E61C2" w:rsidR="00A30E56" w:rsidRDefault="00A30E56">
      <w:pPr>
        <w:rPr>
          <w:rFonts w:cs="Times New Roman"/>
        </w:rPr>
      </w:pPr>
    </w:p>
    <w:sectPr w:rsidR="00A30E56" w:rsidSect="00A22651">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724C9B"/>
    <w:multiLevelType w:val="hybridMultilevel"/>
    <w:tmpl w:val="D54E8A50"/>
    <w:lvl w:ilvl="0" w:tplc="7898F112">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019C7"/>
    <w:multiLevelType w:val="hybridMultilevel"/>
    <w:tmpl w:val="C446489C"/>
    <w:lvl w:ilvl="0" w:tplc="26B2DAA6">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7C14133"/>
    <w:multiLevelType w:val="hybridMultilevel"/>
    <w:tmpl w:val="24B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971C2"/>
    <w:multiLevelType w:val="hybridMultilevel"/>
    <w:tmpl w:val="07021E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121121"/>
    <w:multiLevelType w:val="hybridMultilevel"/>
    <w:tmpl w:val="EACA0C9E"/>
    <w:lvl w:ilvl="0" w:tplc="A7D635D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035CC"/>
    <w:multiLevelType w:val="hybridMultilevel"/>
    <w:tmpl w:val="FEFA48C2"/>
    <w:lvl w:ilvl="0" w:tplc="A56C9BAE">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E3"/>
    <w:rsid w:val="000350BF"/>
    <w:rsid w:val="00053D1E"/>
    <w:rsid w:val="00062D61"/>
    <w:rsid w:val="00091841"/>
    <w:rsid w:val="00097A24"/>
    <w:rsid w:val="000B70A4"/>
    <w:rsid w:val="000C4048"/>
    <w:rsid w:val="000F3B6C"/>
    <w:rsid w:val="000F4F44"/>
    <w:rsid w:val="00181682"/>
    <w:rsid w:val="00184905"/>
    <w:rsid w:val="001A6935"/>
    <w:rsid w:val="001D4CD2"/>
    <w:rsid w:val="001D73A0"/>
    <w:rsid w:val="00284E59"/>
    <w:rsid w:val="00291AAF"/>
    <w:rsid w:val="002E2276"/>
    <w:rsid w:val="002F66D4"/>
    <w:rsid w:val="00306546"/>
    <w:rsid w:val="00366311"/>
    <w:rsid w:val="00370928"/>
    <w:rsid w:val="003A0AD3"/>
    <w:rsid w:val="003B5F86"/>
    <w:rsid w:val="003D14B0"/>
    <w:rsid w:val="003D59F3"/>
    <w:rsid w:val="003D7EA1"/>
    <w:rsid w:val="004011E2"/>
    <w:rsid w:val="00425F15"/>
    <w:rsid w:val="00455723"/>
    <w:rsid w:val="00464DD1"/>
    <w:rsid w:val="0046617E"/>
    <w:rsid w:val="00483496"/>
    <w:rsid w:val="004B3050"/>
    <w:rsid w:val="004B468F"/>
    <w:rsid w:val="004F257C"/>
    <w:rsid w:val="004F5C03"/>
    <w:rsid w:val="004F616D"/>
    <w:rsid w:val="00552DB3"/>
    <w:rsid w:val="0057245F"/>
    <w:rsid w:val="00590894"/>
    <w:rsid w:val="005925F6"/>
    <w:rsid w:val="005A6AF4"/>
    <w:rsid w:val="005D73E2"/>
    <w:rsid w:val="005E2E49"/>
    <w:rsid w:val="00602F7F"/>
    <w:rsid w:val="00647F11"/>
    <w:rsid w:val="006666DF"/>
    <w:rsid w:val="00697313"/>
    <w:rsid w:val="006B0DEC"/>
    <w:rsid w:val="006B0E3C"/>
    <w:rsid w:val="006C33EE"/>
    <w:rsid w:val="006F600D"/>
    <w:rsid w:val="00710766"/>
    <w:rsid w:val="00712F39"/>
    <w:rsid w:val="00716676"/>
    <w:rsid w:val="00731D0D"/>
    <w:rsid w:val="00756D46"/>
    <w:rsid w:val="007B4295"/>
    <w:rsid w:val="007E2472"/>
    <w:rsid w:val="00853A07"/>
    <w:rsid w:val="00877302"/>
    <w:rsid w:val="00877558"/>
    <w:rsid w:val="008C1C05"/>
    <w:rsid w:val="008C278C"/>
    <w:rsid w:val="008C3D87"/>
    <w:rsid w:val="00903BDA"/>
    <w:rsid w:val="00917222"/>
    <w:rsid w:val="0091722A"/>
    <w:rsid w:val="009319E9"/>
    <w:rsid w:val="009552A0"/>
    <w:rsid w:val="0099669F"/>
    <w:rsid w:val="009A0084"/>
    <w:rsid w:val="009E7BD0"/>
    <w:rsid w:val="00A13B94"/>
    <w:rsid w:val="00A22651"/>
    <w:rsid w:val="00A30E56"/>
    <w:rsid w:val="00A453D8"/>
    <w:rsid w:val="00A90A3E"/>
    <w:rsid w:val="00B0056F"/>
    <w:rsid w:val="00B07D7E"/>
    <w:rsid w:val="00B1028C"/>
    <w:rsid w:val="00B4366F"/>
    <w:rsid w:val="00B51914"/>
    <w:rsid w:val="00B539E3"/>
    <w:rsid w:val="00B6247E"/>
    <w:rsid w:val="00B62FAF"/>
    <w:rsid w:val="00B81E57"/>
    <w:rsid w:val="00B92F5B"/>
    <w:rsid w:val="00BA690F"/>
    <w:rsid w:val="00BC6E8A"/>
    <w:rsid w:val="00BD05E6"/>
    <w:rsid w:val="00BD08D5"/>
    <w:rsid w:val="00BE24A5"/>
    <w:rsid w:val="00BF31EE"/>
    <w:rsid w:val="00C36B54"/>
    <w:rsid w:val="00C73215"/>
    <w:rsid w:val="00C93B98"/>
    <w:rsid w:val="00CA2398"/>
    <w:rsid w:val="00CB6CD4"/>
    <w:rsid w:val="00CC4D94"/>
    <w:rsid w:val="00CC65AE"/>
    <w:rsid w:val="00CD68BB"/>
    <w:rsid w:val="00CE34A4"/>
    <w:rsid w:val="00CF7254"/>
    <w:rsid w:val="00D00BC6"/>
    <w:rsid w:val="00D22295"/>
    <w:rsid w:val="00D32DED"/>
    <w:rsid w:val="00D440EF"/>
    <w:rsid w:val="00D63DF1"/>
    <w:rsid w:val="00D65396"/>
    <w:rsid w:val="00D7394D"/>
    <w:rsid w:val="00D942D3"/>
    <w:rsid w:val="00DD3002"/>
    <w:rsid w:val="00DF1C88"/>
    <w:rsid w:val="00DF664B"/>
    <w:rsid w:val="00DF7835"/>
    <w:rsid w:val="00E2102D"/>
    <w:rsid w:val="00E268D1"/>
    <w:rsid w:val="00E50822"/>
    <w:rsid w:val="00E51E34"/>
    <w:rsid w:val="00E60990"/>
    <w:rsid w:val="00E942FD"/>
    <w:rsid w:val="00EA5901"/>
    <w:rsid w:val="00EC6A61"/>
    <w:rsid w:val="00ED4C9D"/>
    <w:rsid w:val="00EE7C25"/>
    <w:rsid w:val="00EF4A48"/>
    <w:rsid w:val="00F17499"/>
    <w:rsid w:val="00F17774"/>
    <w:rsid w:val="00F43E2D"/>
    <w:rsid w:val="00F83436"/>
    <w:rsid w:val="00F95184"/>
    <w:rsid w:val="00FB4456"/>
    <w:rsid w:val="00FF165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BC07"/>
  <w15:docId w15:val="{8CC62985-B2CC-4746-A262-12FE78AA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9E3"/>
    <w:rPr>
      <w:sz w:val="28"/>
    </w:rPr>
  </w:style>
  <w:style w:type="paragraph" w:styleId="Heading4">
    <w:name w:val="heading 4"/>
    <w:basedOn w:val="Normal"/>
    <w:next w:val="Normal"/>
    <w:link w:val="Heading4Char"/>
    <w:qFormat/>
    <w:rsid w:val="00A22651"/>
    <w:pPr>
      <w:keepNext/>
      <w:suppressAutoHyphens/>
      <w:spacing w:after="0" w:line="240" w:lineRule="auto"/>
      <w:ind w:left="2880" w:hanging="360"/>
      <w:jc w:val="both"/>
      <w:outlineLvl w:val="3"/>
    </w:pPr>
    <w:rPr>
      <w:rFonts w:ascii=".VnTime" w:eastAsia="Times New Roman" w:hAnsi=".VnTime" w:cs=".VnTime"/>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9E3"/>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3002"/>
    <w:pPr>
      <w:ind w:left="720"/>
      <w:contextualSpacing/>
    </w:pPr>
  </w:style>
  <w:style w:type="paragraph" w:styleId="BalloonText">
    <w:name w:val="Balloon Text"/>
    <w:basedOn w:val="Normal"/>
    <w:link w:val="BalloonTextChar"/>
    <w:uiPriority w:val="99"/>
    <w:semiHidden/>
    <w:unhideWhenUsed/>
    <w:rsid w:val="00BC6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E8A"/>
    <w:rPr>
      <w:rFonts w:ascii="Tahoma" w:hAnsi="Tahoma" w:cs="Tahoma"/>
      <w:sz w:val="16"/>
      <w:szCs w:val="16"/>
    </w:rPr>
  </w:style>
  <w:style w:type="paragraph" w:styleId="BodyText2">
    <w:name w:val="Body Text 2"/>
    <w:basedOn w:val="Normal"/>
    <w:link w:val="BodyText2Char"/>
    <w:rsid w:val="004F257C"/>
    <w:pPr>
      <w:suppressAutoHyphens/>
      <w:overflowPunct w:val="0"/>
      <w:autoSpaceDE w:val="0"/>
      <w:spacing w:after="120" w:line="240" w:lineRule="auto"/>
      <w:ind w:left="360" w:firstLine="567"/>
      <w:jc w:val="both"/>
      <w:textAlignment w:val="baseline"/>
    </w:pPr>
    <w:rPr>
      <w:rFonts w:ascii=".VnTime" w:eastAsia="Times New Roman" w:hAnsi=".VnTime" w:cs=".VnTime"/>
      <w:color w:val="0000FF"/>
      <w:sz w:val="24"/>
      <w:szCs w:val="24"/>
      <w:lang w:eastAsia="zh-CN"/>
    </w:rPr>
  </w:style>
  <w:style w:type="character" w:customStyle="1" w:styleId="BodyText2Char">
    <w:name w:val="Body Text 2 Char"/>
    <w:basedOn w:val="DefaultParagraphFont"/>
    <w:link w:val="BodyText2"/>
    <w:rsid w:val="004F257C"/>
    <w:rPr>
      <w:rFonts w:ascii=".VnTime" w:eastAsia="Times New Roman" w:hAnsi=".VnTime" w:cs=".VnTime"/>
      <w:color w:val="0000FF"/>
      <w:szCs w:val="24"/>
      <w:lang w:eastAsia="zh-CN"/>
    </w:rPr>
  </w:style>
  <w:style w:type="character" w:customStyle="1" w:styleId="Heading4Char">
    <w:name w:val="Heading 4 Char"/>
    <w:basedOn w:val="DefaultParagraphFont"/>
    <w:link w:val="Heading4"/>
    <w:rsid w:val="00A22651"/>
    <w:rPr>
      <w:rFonts w:ascii=".VnTime" w:eastAsia="Times New Roman" w:hAnsi=".VnTime" w:cs=".VnTime"/>
      <w:i/>
      <w:iCs/>
      <w:sz w:val="26"/>
      <w:szCs w:val="26"/>
      <w:lang w:eastAsia="zh-CN"/>
    </w:rPr>
  </w:style>
  <w:style w:type="paragraph" w:styleId="BodyTextIndent">
    <w:name w:val="Body Text Indent"/>
    <w:basedOn w:val="Normal"/>
    <w:link w:val="BodyTextIndentChar"/>
    <w:uiPriority w:val="99"/>
    <w:semiHidden/>
    <w:unhideWhenUsed/>
    <w:rsid w:val="00602F7F"/>
    <w:pPr>
      <w:spacing w:after="120"/>
      <w:ind w:left="360"/>
    </w:pPr>
  </w:style>
  <w:style w:type="character" w:customStyle="1" w:styleId="BodyTextIndentChar">
    <w:name w:val="Body Text Indent Char"/>
    <w:basedOn w:val="DefaultParagraphFont"/>
    <w:link w:val="BodyTextIndent"/>
    <w:uiPriority w:val="99"/>
    <w:semiHidden/>
    <w:rsid w:val="00602F7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2023-07-07T03:09:00Z</cp:lastPrinted>
  <dcterms:created xsi:type="dcterms:W3CDTF">2024-11-19T14:32:00Z</dcterms:created>
  <dcterms:modified xsi:type="dcterms:W3CDTF">2024-11-27T04:29:00Z</dcterms:modified>
</cp:coreProperties>
</file>